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817C" w14:textId="77777777" w:rsidR="00514452" w:rsidRDefault="00514452">
      <w:pPr>
        <w:jc w:val="both"/>
      </w:pPr>
    </w:p>
    <w:p w14:paraId="145D6900" w14:textId="77777777" w:rsidR="0051512F" w:rsidRDefault="0070103E" w:rsidP="00514452">
      <w:pPr>
        <w:jc w:val="both"/>
        <w:rPr>
          <w:sz w:val="22"/>
          <w:szCs w:val="22"/>
        </w:rPr>
      </w:pPr>
      <w:r>
        <w:rPr>
          <w:sz w:val="22"/>
          <w:szCs w:val="22"/>
        </w:rPr>
        <w:t xml:space="preserve">Dear </w:t>
      </w:r>
      <w:r w:rsidR="002C473B">
        <w:rPr>
          <w:sz w:val="22"/>
          <w:szCs w:val="22"/>
        </w:rPr>
        <w:t xml:space="preserve">Glen Elder </w:t>
      </w:r>
      <w:r>
        <w:rPr>
          <w:sz w:val="22"/>
          <w:szCs w:val="22"/>
        </w:rPr>
        <w:t>Utility Customer:</w:t>
      </w:r>
    </w:p>
    <w:p w14:paraId="5E91DB06" w14:textId="77777777" w:rsidR="0070103E" w:rsidRDefault="0070103E" w:rsidP="00514452">
      <w:pPr>
        <w:jc w:val="both"/>
        <w:rPr>
          <w:sz w:val="22"/>
          <w:szCs w:val="22"/>
        </w:rPr>
      </w:pPr>
    </w:p>
    <w:p w14:paraId="1C8C4D99" w14:textId="77777777" w:rsidR="0070103E" w:rsidRDefault="0070103E" w:rsidP="00514452">
      <w:pPr>
        <w:jc w:val="both"/>
        <w:rPr>
          <w:sz w:val="22"/>
          <w:szCs w:val="22"/>
        </w:rPr>
      </w:pPr>
      <w:r>
        <w:rPr>
          <w:sz w:val="22"/>
          <w:szCs w:val="22"/>
        </w:rPr>
        <w:t>Please take time to read these policies. By signing the Application for City Utilities and Request for Utility Services, you agree to abide by this policy and all other regulations and ordinances of the City of Glen Elder.</w:t>
      </w:r>
    </w:p>
    <w:p w14:paraId="4D89A6F2" w14:textId="77777777" w:rsidR="0070103E" w:rsidRDefault="0070103E" w:rsidP="00514452">
      <w:pPr>
        <w:jc w:val="both"/>
        <w:rPr>
          <w:sz w:val="22"/>
          <w:szCs w:val="22"/>
        </w:rPr>
      </w:pPr>
    </w:p>
    <w:p w14:paraId="34D66CE1" w14:textId="6BC352C3" w:rsidR="00ED7E45" w:rsidRDefault="00882A1C" w:rsidP="0070103E">
      <w:pPr>
        <w:pStyle w:val="ListParagraph"/>
        <w:numPr>
          <w:ilvl w:val="0"/>
          <w:numId w:val="6"/>
        </w:numPr>
        <w:jc w:val="both"/>
        <w:rPr>
          <w:sz w:val="22"/>
          <w:szCs w:val="22"/>
        </w:rPr>
      </w:pPr>
      <w:r>
        <w:rPr>
          <w:sz w:val="22"/>
          <w:szCs w:val="22"/>
        </w:rPr>
        <w:t xml:space="preserve">Connection fees </w:t>
      </w:r>
      <w:r w:rsidRPr="001B2057">
        <w:rPr>
          <w:sz w:val="22"/>
          <w:szCs w:val="22"/>
        </w:rPr>
        <w:t xml:space="preserve">are </w:t>
      </w:r>
      <w:r w:rsidRPr="007469A6">
        <w:rPr>
          <w:sz w:val="22"/>
          <w:szCs w:val="22"/>
        </w:rPr>
        <w:t>$</w:t>
      </w:r>
      <w:r w:rsidR="001B2057" w:rsidRPr="007469A6">
        <w:rPr>
          <w:sz w:val="22"/>
          <w:szCs w:val="22"/>
        </w:rPr>
        <w:t>10</w:t>
      </w:r>
      <w:r w:rsidR="00ED7E45" w:rsidRPr="007469A6">
        <w:rPr>
          <w:sz w:val="22"/>
          <w:szCs w:val="22"/>
        </w:rPr>
        <w:t xml:space="preserve">0.00 </w:t>
      </w:r>
      <w:r w:rsidR="00D86572" w:rsidRPr="007469A6">
        <w:rPr>
          <w:sz w:val="22"/>
          <w:szCs w:val="22"/>
        </w:rPr>
        <w:t xml:space="preserve">per </w:t>
      </w:r>
      <w:r w:rsidR="00ED7E45" w:rsidRPr="007469A6">
        <w:rPr>
          <w:sz w:val="22"/>
          <w:szCs w:val="22"/>
        </w:rPr>
        <w:t>electric</w:t>
      </w:r>
      <w:r w:rsidR="00D86572" w:rsidRPr="007469A6">
        <w:rPr>
          <w:sz w:val="22"/>
          <w:szCs w:val="22"/>
        </w:rPr>
        <w:t xml:space="preserve"> meter</w:t>
      </w:r>
      <w:r w:rsidR="00ED7E45" w:rsidRPr="007469A6">
        <w:rPr>
          <w:sz w:val="22"/>
          <w:szCs w:val="22"/>
        </w:rPr>
        <w:t xml:space="preserve"> </w:t>
      </w:r>
      <w:r w:rsidR="00ED7E45" w:rsidRPr="001B2057">
        <w:rPr>
          <w:sz w:val="22"/>
          <w:szCs w:val="22"/>
        </w:rPr>
        <w:t xml:space="preserve">and </w:t>
      </w:r>
      <w:r w:rsidR="001B2057" w:rsidRPr="007469A6">
        <w:rPr>
          <w:sz w:val="22"/>
          <w:szCs w:val="22"/>
        </w:rPr>
        <w:t xml:space="preserve">$250.00 </w:t>
      </w:r>
      <w:r w:rsidR="00D86572" w:rsidRPr="007469A6">
        <w:rPr>
          <w:sz w:val="22"/>
          <w:szCs w:val="22"/>
        </w:rPr>
        <w:t xml:space="preserve">per </w:t>
      </w:r>
      <w:r w:rsidR="00ED7E45" w:rsidRPr="007469A6">
        <w:rPr>
          <w:sz w:val="22"/>
          <w:szCs w:val="22"/>
        </w:rPr>
        <w:t xml:space="preserve">water meter </w:t>
      </w:r>
      <w:r w:rsidR="00ED7E45" w:rsidRPr="001B2057">
        <w:rPr>
          <w:sz w:val="22"/>
          <w:szCs w:val="22"/>
        </w:rPr>
        <w:t>hook</w:t>
      </w:r>
      <w:r w:rsidR="00ED7E45">
        <w:rPr>
          <w:sz w:val="22"/>
          <w:szCs w:val="22"/>
        </w:rPr>
        <w:t>-ups, plus deposits.</w:t>
      </w:r>
    </w:p>
    <w:p w14:paraId="211BBAD9" w14:textId="77777777" w:rsidR="0070103E" w:rsidRDefault="0070103E" w:rsidP="0070103E">
      <w:pPr>
        <w:pStyle w:val="ListParagraph"/>
        <w:numPr>
          <w:ilvl w:val="0"/>
          <w:numId w:val="6"/>
        </w:numPr>
        <w:jc w:val="both"/>
        <w:rPr>
          <w:sz w:val="22"/>
          <w:szCs w:val="22"/>
        </w:rPr>
      </w:pPr>
      <w:r>
        <w:rPr>
          <w:sz w:val="22"/>
          <w:szCs w:val="22"/>
        </w:rPr>
        <w:t>The city shall collect a utility deposit in the amount of $75.00 for water service and $75.00 for electric service, refundable with interest after one year of service if the account is in good standing.</w:t>
      </w:r>
    </w:p>
    <w:p w14:paraId="3FDBD8C5" w14:textId="77777777" w:rsidR="0070103E" w:rsidRDefault="0070103E" w:rsidP="0070103E">
      <w:pPr>
        <w:pStyle w:val="ListParagraph"/>
        <w:numPr>
          <w:ilvl w:val="0"/>
          <w:numId w:val="6"/>
        </w:numPr>
        <w:jc w:val="both"/>
        <w:rPr>
          <w:sz w:val="22"/>
          <w:szCs w:val="22"/>
        </w:rPr>
      </w:pPr>
      <w:r>
        <w:rPr>
          <w:sz w:val="22"/>
          <w:szCs w:val="22"/>
        </w:rPr>
        <w:t>Any and all debts previously owed to the city must be paid before service will be established. All outstanding city utility bills must be paid prior to establishing service at another address.</w:t>
      </w:r>
    </w:p>
    <w:p w14:paraId="7017D169" w14:textId="77777777" w:rsidR="0070103E" w:rsidRDefault="0070103E" w:rsidP="0070103E">
      <w:pPr>
        <w:pStyle w:val="ListParagraph"/>
        <w:numPr>
          <w:ilvl w:val="0"/>
          <w:numId w:val="6"/>
        </w:numPr>
        <w:jc w:val="both"/>
        <w:rPr>
          <w:sz w:val="22"/>
          <w:szCs w:val="22"/>
        </w:rPr>
      </w:pPr>
      <w:r>
        <w:rPr>
          <w:sz w:val="22"/>
          <w:szCs w:val="22"/>
        </w:rPr>
        <w:t>Each person of legal age who resides at a premises shall be deemed to have received the benefit of utility service supplied and shall be liable to the city for payment whether or not the service is listed in that person’s name.</w:t>
      </w:r>
    </w:p>
    <w:p w14:paraId="5CC98CCC" w14:textId="77777777" w:rsidR="0070103E" w:rsidRDefault="0070103E" w:rsidP="0070103E">
      <w:pPr>
        <w:pStyle w:val="ListParagraph"/>
        <w:numPr>
          <w:ilvl w:val="0"/>
          <w:numId w:val="6"/>
        </w:numPr>
        <w:jc w:val="both"/>
        <w:rPr>
          <w:sz w:val="22"/>
          <w:szCs w:val="22"/>
        </w:rPr>
      </w:pPr>
      <w:r>
        <w:rPr>
          <w:sz w:val="22"/>
          <w:szCs w:val="22"/>
        </w:rPr>
        <w:t>Discontinuance of service can occur for the following: failure to pay bill when due, violation of city ordinances, resolutions or departmental rules, unsafe conditions, tampering, bypassing or unauthorized metering, or denying utility right access to the premises.</w:t>
      </w:r>
    </w:p>
    <w:p w14:paraId="3B2B5E6D" w14:textId="77777777" w:rsidR="0070103E" w:rsidRPr="00080235" w:rsidRDefault="0070103E" w:rsidP="00080235">
      <w:pPr>
        <w:pStyle w:val="ListParagraph"/>
        <w:numPr>
          <w:ilvl w:val="0"/>
          <w:numId w:val="6"/>
        </w:numPr>
        <w:jc w:val="both"/>
        <w:rPr>
          <w:sz w:val="22"/>
          <w:szCs w:val="22"/>
        </w:rPr>
      </w:pPr>
      <w:r>
        <w:rPr>
          <w:sz w:val="22"/>
          <w:szCs w:val="22"/>
        </w:rPr>
        <w:t>A statement for utility services will be mailed on or about the last day of each month.</w:t>
      </w:r>
      <w:r w:rsidR="00080235">
        <w:rPr>
          <w:sz w:val="22"/>
          <w:szCs w:val="22"/>
        </w:rPr>
        <w:t xml:space="preserve"> </w:t>
      </w:r>
      <w:r w:rsidRPr="00080235">
        <w:rPr>
          <w:sz w:val="22"/>
          <w:szCs w:val="22"/>
        </w:rPr>
        <w:t>Payment for utility services is due on or before the 10</w:t>
      </w:r>
      <w:r w:rsidRPr="00080235">
        <w:rPr>
          <w:sz w:val="22"/>
          <w:szCs w:val="22"/>
          <w:vertAlign w:val="superscript"/>
        </w:rPr>
        <w:t>th</w:t>
      </w:r>
      <w:r w:rsidRPr="00080235">
        <w:rPr>
          <w:sz w:val="22"/>
          <w:szCs w:val="22"/>
        </w:rPr>
        <w:t xml:space="preserve"> day of the month following the date the bill is mailed.</w:t>
      </w:r>
    </w:p>
    <w:p w14:paraId="09D26028" w14:textId="77777777" w:rsidR="0070103E" w:rsidRDefault="0070103E" w:rsidP="0070103E">
      <w:pPr>
        <w:pStyle w:val="ListParagraph"/>
        <w:numPr>
          <w:ilvl w:val="0"/>
          <w:numId w:val="6"/>
        </w:numPr>
        <w:jc w:val="both"/>
        <w:rPr>
          <w:sz w:val="22"/>
          <w:szCs w:val="22"/>
        </w:rPr>
      </w:pPr>
      <w:r>
        <w:rPr>
          <w:sz w:val="22"/>
          <w:szCs w:val="22"/>
        </w:rPr>
        <w:t>Payment for utility services must be paid in full.</w:t>
      </w:r>
    </w:p>
    <w:p w14:paraId="66BF88DD" w14:textId="77777777" w:rsidR="0070103E" w:rsidRPr="00ED7E45" w:rsidRDefault="0070103E" w:rsidP="0070103E">
      <w:pPr>
        <w:pStyle w:val="ListParagraph"/>
        <w:numPr>
          <w:ilvl w:val="0"/>
          <w:numId w:val="6"/>
        </w:numPr>
        <w:jc w:val="both"/>
        <w:rPr>
          <w:sz w:val="22"/>
          <w:szCs w:val="22"/>
          <w:u w:val="single"/>
        </w:rPr>
      </w:pPr>
      <w:r>
        <w:rPr>
          <w:sz w:val="22"/>
          <w:szCs w:val="22"/>
        </w:rPr>
        <w:t xml:space="preserve">A </w:t>
      </w:r>
      <w:r w:rsidRPr="0070103E">
        <w:rPr>
          <w:sz w:val="22"/>
          <w:szCs w:val="22"/>
          <w:u w:val="single"/>
        </w:rPr>
        <w:t>single notification</w:t>
      </w:r>
      <w:r>
        <w:rPr>
          <w:sz w:val="22"/>
          <w:szCs w:val="22"/>
        </w:rPr>
        <w:t xml:space="preserve"> will be mailed </w:t>
      </w:r>
      <w:r w:rsidR="00ED7E45">
        <w:rPr>
          <w:sz w:val="22"/>
          <w:szCs w:val="22"/>
        </w:rPr>
        <w:t>after the 11</w:t>
      </w:r>
      <w:r w:rsidR="00ED7E45" w:rsidRPr="00ED7E45">
        <w:rPr>
          <w:sz w:val="22"/>
          <w:szCs w:val="22"/>
          <w:vertAlign w:val="superscript"/>
        </w:rPr>
        <w:t>th</w:t>
      </w:r>
      <w:r w:rsidR="00ED7E45">
        <w:rPr>
          <w:sz w:val="22"/>
          <w:szCs w:val="22"/>
        </w:rPr>
        <w:t xml:space="preserve"> day of the month advising the utility customer that the bill is past due and must be paid on or before the 20</w:t>
      </w:r>
      <w:r w:rsidR="00ED7E45" w:rsidRPr="00ED7E45">
        <w:rPr>
          <w:sz w:val="22"/>
          <w:szCs w:val="22"/>
          <w:vertAlign w:val="superscript"/>
        </w:rPr>
        <w:t>th</w:t>
      </w:r>
      <w:r w:rsidR="00ED7E45">
        <w:rPr>
          <w:sz w:val="22"/>
          <w:szCs w:val="22"/>
        </w:rPr>
        <w:t xml:space="preserve"> of the month to avoid service being disconnected.</w:t>
      </w:r>
    </w:p>
    <w:p w14:paraId="5CF2782D" w14:textId="2A6F8B34" w:rsidR="00ED7E45" w:rsidRPr="00A877A1" w:rsidRDefault="00ED7E45" w:rsidP="0070103E">
      <w:pPr>
        <w:pStyle w:val="ListParagraph"/>
        <w:numPr>
          <w:ilvl w:val="0"/>
          <w:numId w:val="6"/>
        </w:numPr>
        <w:jc w:val="both"/>
        <w:rPr>
          <w:sz w:val="22"/>
          <w:szCs w:val="22"/>
          <w:u w:val="single"/>
        </w:rPr>
      </w:pPr>
      <w:r>
        <w:rPr>
          <w:sz w:val="22"/>
          <w:szCs w:val="22"/>
        </w:rPr>
        <w:t>All bills delinquent after the 10</w:t>
      </w:r>
      <w:r w:rsidRPr="00ED7E45">
        <w:rPr>
          <w:sz w:val="22"/>
          <w:szCs w:val="22"/>
          <w:vertAlign w:val="superscript"/>
        </w:rPr>
        <w:t>th</w:t>
      </w:r>
      <w:r>
        <w:rPr>
          <w:sz w:val="22"/>
          <w:szCs w:val="22"/>
        </w:rPr>
        <w:t xml:space="preserve"> day of the month of the billing are subject to a 10 percent penalty. If the bill is not paid in full by the 20</w:t>
      </w:r>
      <w:r w:rsidRPr="00ED7E45">
        <w:rPr>
          <w:sz w:val="22"/>
          <w:szCs w:val="22"/>
          <w:vertAlign w:val="superscript"/>
        </w:rPr>
        <w:t>th</w:t>
      </w:r>
      <w:r>
        <w:rPr>
          <w:sz w:val="22"/>
          <w:szCs w:val="22"/>
        </w:rPr>
        <w:t xml:space="preserve"> of the month, the service will be disconnected and will not be reconnected until all past due bills for utility services have been paid i</w:t>
      </w:r>
      <w:r w:rsidR="005E4ABF">
        <w:rPr>
          <w:sz w:val="22"/>
          <w:szCs w:val="22"/>
        </w:rPr>
        <w:t>n full together with reconnection</w:t>
      </w:r>
      <w:r>
        <w:rPr>
          <w:sz w:val="22"/>
          <w:szCs w:val="22"/>
        </w:rPr>
        <w:t xml:space="preserve"> charges. Reconnection </w:t>
      </w:r>
      <w:r w:rsidR="00882A1C">
        <w:rPr>
          <w:sz w:val="22"/>
          <w:szCs w:val="22"/>
        </w:rPr>
        <w:t xml:space="preserve">fees </w:t>
      </w:r>
      <w:r w:rsidR="00882A1C" w:rsidRPr="007469A6">
        <w:rPr>
          <w:sz w:val="22"/>
          <w:szCs w:val="22"/>
        </w:rPr>
        <w:t>are $</w:t>
      </w:r>
      <w:r w:rsidR="001B2057" w:rsidRPr="007469A6">
        <w:rPr>
          <w:sz w:val="22"/>
          <w:szCs w:val="22"/>
        </w:rPr>
        <w:t>10</w:t>
      </w:r>
      <w:r w:rsidRPr="007469A6">
        <w:rPr>
          <w:sz w:val="22"/>
          <w:szCs w:val="22"/>
        </w:rPr>
        <w:t xml:space="preserve">0.00 </w:t>
      </w:r>
      <w:r w:rsidR="007B3CC1" w:rsidRPr="007469A6">
        <w:rPr>
          <w:sz w:val="22"/>
          <w:szCs w:val="22"/>
        </w:rPr>
        <w:t>per</w:t>
      </w:r>
      <w:r w:rsidR="001B2057" w:rsidRPr="007469A6">
        <w:rPr>
          <w:sz w:val="22"/>
          <w:szCs w:val="22"/>
        </w:rPr>
        <w:t xml:space="preserve"> electric</w:t>
      </w:r>
      <w:r w:rsidR="00612DC5" w:rsidRPr="007469A6">
        <w:rPr>
          <w:sz w:val="22"/>
          <w:szCs w:val="22"/>
        </w:rPr>
        <w:t xml:space="preserve"> meter</w:t>
      </w:r>
      <w:r w:rsidR="001B2057" w:rsidRPr="007469A6">
        <w:rPr>
          <w:sz w:val="22"/>
          <w:szCs w:val="22"/>
        </w:rPr>
        <w:t xml:space="preserve"> and $250.00 </w:t>
      </w:r>
      <w:r w:rsidR="007B3CC1" w:rsidRPr="007469A6">
        <w:rPr>
          <w:sz w:val="22"/>
          <w:szCs w:val="22"/>
        </w:rPr>
        <w:t>per</w:t>
      </w:r>
      <w:r w:rsidR="001B2057" w:rsidRPr="007469A6">
        <w:rPr>
          <w:sz w:val="22"/>
          <w:szCs w:val="22"/>
        </w:rPr>
        <w:t xml:space="preserve"> </w:t>
      </w:r>
      <w:r w:rsidR="007B3CC1" w:rsidRPr="007469A6">
        <w:rPr>
          <w:sz w:val="22"/>
          <w:szCs w:val="22"/>
        </w:rPr>
        <w:t>water</w:t>
      </w:r>
      <w:r w:rsidR="001B2057" w:rsidRPr="007469A6">
        <w:rPr>
          <w:sz w:val="22"/>
          <w:szCs w:val="22"/>
        </w:rPr>
        <w:t xml:space="preserve"> meter</w:t>
      </w:r>
      <w:r w:rsidR="00612DC5" w:rsidRPr="007469A6">
        <w:rPr>
          <w:sz w:val="22"/>
          <w:szCs w:val="22"/>
        </w:rPr>
        <w:t xml:space="preserve"> </w:t>
      </w:r>
      <w:r>
        <w:rPr>
          <w:sz w:val="22"/>
          <w:szCs w:val="22"/>
        </w:rPr>
        <w:t>each time a service is reconnected.</w:t>
      </w:r>
    </w:p>
    <w:p w14:paraId="5CF933C8" w14:textId="77777777" w:rsidR="00A877A1" w:rsidRPr="00A877A1" w:rsidRDefault="00A877A1" w:rsidP="0070103E">
      <w:pPr>
        <w:pStyle w:val="ListParagraph"/>
        <w:numPr>
          <w:ilvl w:val="0"/>
          <w:numId w:val="6"/>
        </w:numPr>
        <w:jc w:val="both"/>
        <w:rPr>
          <w:sz w:val="22"/>
          <w:szCs w:val="22"/>
          <w:u w:val="single"/>
        </w:rPr>
      </w:pPr>
      <w:r>
        <w:rPr>
          <w:sz w:val="22"/>
          <w:szCs w:val="22"/>
        </w:rPr>
        <w:t>Termination of service will occur on the next working day after the 20</w:t>
      </w:r>
      <w:r w:rsidRPr="00A877A1">
        <w:rPr>
          <w:sz w:val="22"/>
          <w:szCs w:val="22"/>
          <w:vertAlign w:val="superscript"/>
        </w:rPr>
        <w:t>th</w:t>
      </w:r>
      <w:r>
        <w:rPr>
          <w:sz w:val="22"/>
          <w:szCs w:val="22"/>
        </w:rPr>
        <w:t xml:space="preserve"> of the month for utility services remaining unpaid on the 20</w:t>
      </w:r>
      <w:r w:rsidRPr="00A877A1">
        <w:rPr>
          <w:sz w:val="22"/>
          <w:szCs w:val="22"/>
          <w:vertAlign w:val="superscript"/>
        </w:rPr>
        <w:t>th</w:t>
      </w:r>
      <w:r>
        <w:rPr>
          <w:sz w:val="22"/>
          <w:szCs w:val="22"/>
        </w:rPr>
        <w:t xml:space="preserve"> of the month.</w:t>
      </w:r>
    </w:p>
    <w:p w14:paraId="5F446CE6" w14:textId="77777777" w:rsidR="00A877A1" w:rsidRPr="002C473B" w:rsidRDefault="00A877A1" w:rsidP="00A877A1">
      <w:pPr>
        <w:pStyle w:val="ListParagraph"/>
        <w:numPr>
          <w:ilvl w:val="0"/>
          <w:numId w:val="6"/>
        </w:numPr>
        <w:jc w:val="both"/>
        <w:rPr>
          <w:sz w:val="22"/>
          <w:szCs w:val="22"/>
          <w:u w:val="single"/>
        </w:rPr>
      </w:pPr>
      <w:r w:rsidRPr="00A877A1">
        <w:rPr>
          <w:sz w:val="22"/>
          <w:szCs w:val="22"/>
        </w:rPr>
        <w:t>In the event your payment is returned to the city for non-sufficient funds on your account, a charge of $30.00 plus the amount of the check/bank draft will be due in our office within five days. Only cash, cashier’s check or money order will be accepted. The services will be disconnected for non-payment and reconnection charges will apply if proper payment has not been received</w:t>
      </w:r>
      <w:r w:rsidR="00D2371E">
        <w:rPr>
          <w:sz w:val="22"/>
          <w:szCs w:val="22"/>
        </w:rPr>
        <w:t xml:space="preserve"> by the 20</w:t>
      </w:r>
      <w:r w:rsidR="00D2371E" w:rsidRPr="00D2371E">
        <w:rPr>
          <w:sz w:val="22"/>
          <w:szCs w:val="22"/>
          <w:vertAlign w:val="superscript"/>
        </w:rPr>
        <w:t>th</w:t>
      </w:r>
      <w:r w:rsidR="00D2371E">
        <w:rPr>
          <w:sz w:val="22"/>
          <w:szCs w:val="22"/>
        </w:rPr>
        <w:t xml:space="preserve"> of the month</w:t>
      </w:r>
      <w:r w:rsidRPr="00A877A1">
        <w:rPr>
          <w:sz w:val="22"/>
          <w:szCs w:val="22"/>
        </w:rPr>
        <w:t xml:space="preserve">. </w:t>
      </w:r>
    </w:p>
    <w:p w14:paraId="5F12AD50" w14:textId="77777777" w:rsidR="002C473B" w:rsidRPr="00A877A1" w:rsidRDefault="002C473B" w:rsidP="00A877A1">
      <w:pPr>
        <w:pStyle w:val="ListParagraph"/>
        <w:numPr>
          <w:ilvl w:val="0"/>
          <w:numId w:val="6"/>
        </w:numPr>
        <w:jc w:val="both"/>
        <w:rPr>
          <w:sz w:val="22"/>
          <w:szCs w:val="22"/>
          <w:u w:val="single"/>
        </w:rPr>
      </w:pPr>
      <w:r>
        <w:rPr>
          <w:sz w:val="22"/>
          <w:szCs w:val="22"/>
        </w:rPr>
        <w:t>If you have two payments returned to the city for non-sufficient funds in any 12-month period, you will be required to pay by cash, cashier’s check, or money order only for a period of 12 months after the date the city receives notification of the second bad check.</w:t>
      </w:r>
    </w:p>
    <w:p w14:paraId="6A8FB645" w14:textId="77777777" w:rsidR="00A877A1" w:rsidRPr="0070103E" w:rsidRDefault="00A877A1" w:rsidP="0070103E">
      <w:pPr>
        <w:pStyle w:val="ListParagraph"/>
        <w:numPr>
          <w:ilvl w:val="0"/>
          <w:numId w:val="6"/>
        </w:numPr>
        <w:jc w:val="both"/>
        <w:rPr>
          <w:sz w:val="22"/>
          <w:szCs w:val="22"/>
          <w:u w:val="single"/>
        </w:rPr>
      </w:pPr>
      <w:r>
        <w:rPr>
          <w:sz w:val="22"/>
          <w:szCs w:val="22"/>
        </w:rPr>
        <w:t xml:space="preserve">Accounts that fall delinquent after services have been disconnected and final billed will be considered currently due until the final payment is received in full. All past due utility bills will be charged </w:t>
      </w:r>
      <w:r w:rsidRPr="0000400F">
        <w:rPr>
          <w:sz w:val="22"/>
          <w:szCs w:val="22"/>
        </w:rPr>
        <w:t>1.5% interest per month (18% APR)</w:t>
      </w:r>
      <w:r>
        <w:rPr>
          <w:sz w:val="22"/>
          <w:szCs w:val="22"/>
        </w:rPr>
        <w:t xml:space="preserve"> from the invoice date until the balance is paid in full. </w:t>
      </w:r>
      <w:r w:rsidR="009137B5">
        <w:rPr>
          <w:sz w:val="22"/>
          <w:szCs w:val="22"/>
        </w:rPr>
        <w:t>Failure to respond with proper</w:t>
      </w:r>
      <w:r>
        <w:rPr>
          <w:sz w:val="22"/>
          <w:szCs w:val="22"/>
        </w:rPr>
        <w:t xml:space="preserve"> payment will result in legal action to collect this debt. Any and all expenses incurred in collecting this debt will be added to the account for collections.</w:t>
      </w:r>
    </w:p>
    <w:p w14:paraId="26505799" w14:textId="77777777" w:rsidR="006D18D6" w:rsidRDefault="006D18D6" w:rsidP="006D18D6">
      <w:pPr>
        <w:widowControl/>
        <w:autoSpaceDE/>
        <w:autoSpaceDN/>
        <w:adjustRightInd/>
        <w:rPr>
          <w:sz w:val="22"/>
          <w:szCs w:val="22"/>
        </w:rPr>
      </w:pPr>
    </w:p>
    <w:p w14:paraId="733D5CF3" w14:textId="77777777" w:rsidR="006D18D6" w:rsidRPr="006D18D6" w:rsidRDefault="006D18D6" w:rsidP="006D18D6">
      <w:pPr>
        <w:widowControl/>
        <w:autoSpaceDE/>
        <w:autoSpaceDN/>
        <w:adjustRightInd/>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18D6">
        <w:rPr>
          <w:sz w:val="22"/>
          <w:szCs w:val="22"/>
        </w:rPr>
        <w:t>Sincerely,</w:t>
      </w:r>
    </w:p>
    <w:p w14:paraId="1423C45A" w14:textId="77777777" w:rsidR="006D18D6" w:rsidRPr="006D18D6" w:rsidRDefault="006D18D6" w:rsidP="006D18D6">
      <w:pPr>
        <w:widowControl/>
        <w:autoSpaceDE/>
        <w:autoSpaceDN/>
        <w:adjustRightInd/>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18D6">
        <w:rPr>
          <w:sz w:val="22"/>
          <w:szCs w:val="22"/>
        </w:rPr>
        <w:t>The Mayor, Governing Body, and</w:t>
      </w:r>
    </w:p>
    <w:p w14:paraId="3B305DBA" w14:textId="77777777" w:rsidR="006D18D6" w:rsidRPr="006D18D6" w:rsidRDefault="006D18D6" w:rsidP="006D18D6">
      <w:pPr>
        <w:widowControl/>
        <w:autoSpaceDE/>
        <w:autoSpaceDN/>
        <w:adjustRightInd/>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18D6">
        <w:rPr>
          <w:sz w:val="22"/>
          <w:szCs w:val="22"/>
        </w:rPr>
        <w:t>Employees of the City of Glen Elder</w:t>
      </w:r>
    </w:p>
    <w:sectPr w:rsidR="006D18D6" w:rsidRPr="006D18D6" w:rsidSect="00552583">
      <w:footerReference w:type="default" r:id="rId8"/>
      <w:type w:val="continuous"/>
      <w:pgSz w:w="12240" w:h="15840"/>
      <w:pgMar w:top="1296" w:right="1296" w:bottom="1296"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D82FB" w14:textId="77777777" w:rsidR="000B2E88" w:rsidRDefault="000B2E88" w:rsidP="002C473B">
      <w:r>
        <w:separator/>
      </w:r>
    </w:p>
  </w:endnote>
  <w:endnote w:type="continuationSeparator" w:id="0">
    <w:p w14:paraId="1ED55273" w14:textId="77777777" w:rsidR="000B2E88" w:rsidRDefault="000B2E88" w:rsidP="002C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AD45" w14:textId="77777777" w:rsidR="002C473B" w:rsidRDefault="002C473B" w:rsidP="002C473B">
    <w:pPr>
      <w:pStyle w:val="Footer"/>
      <w:jc w:val="center"/>
      <w:rPr>
        <w:sz w:val="20"/>
        <w:szCs w:val="20"/>
      </w:rPr>
    </w:pPr>
    <w:r w:rsidRPr="002C473B">
      <w:rPr>
        <w:sz w:val="20"/>
        <w:szCs w:val="20"/>
      </w:rPr>
      <w:t>Passed on March 2, 2015 by formal action of the Governing Body of the City of Glen Elder</w:t>
    </w:r>
  </w:p>
  <w:p w14:paraId="32AFC553" w14:textId="1C31D1DA" w:rsidR="00A33F0A" w:rsidRPr="002C473B" w:rsidRDefault="00882A1C" w:rsidP="00A33F0A">
    <w:pPr>
      <w:pStyle w:val="Footer"/>
      <w:jc w:val="center"/>
      <w:rPr>
        <w:sz w:val="20"/>
        <w:szCs w:val="20"/>
      </w:rPr>
    </w:pPr>
    <w:r>
      <w:rPr>
        <w:sz w:val="20"/>
        <w:szCs w:val="20"/>
      </w:rPr>
      <w:t xml:space="preserve">Revised on </w:t>
    </w:r>
    <w:r w:rsidR="00A33F0A">
      <w:rPr>
        <w:sz w:val="20"/>
        <w:szCs w:val="20"/>
      </w:rPr>
      <w:t>2-6-2023</w:t>
    </w:r>
  </w:p>
  <w:p w14:paraId="1ACF0081" w14:textId="77777777" w:rsidR="002C473B" w:rsidRDefault="002C4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0C02" w14:textId="77777777" w:rsidR="000B2E88" w:rsidRDefault="000B2E88" w:rsidP="002C473B">
      <w:r>
        <w:separator/>
      </w:r>
    </w:p>
  </w:footnote>
  <w:footnote w:type="continuationSeparator" w:id="0">
    <w:p w14:paraId="056E503D" w14:textId="77777777" w:rsidR="000B2E88" w:rsidRDefault="000B2E88" w:rsidP="002C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5CD5"/>
    <w:multiLevelType w:val="hybridMultilevel"/>
    <w:tmpl w:val="4AFAAB62"/>
    <w:lvl w:ilvl="0" w:tplc="8E0AB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B4673E"/>
    <w:multiLevelType w:val="hybridMultilevel"/>
    <w:tmpl w:val="7D1C2A32"/>
    <w:lvl w:ilvl="0" w:tplc="4B289902">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F2B4D90"/>
    <w:multiLevelType w:val="hybridMultilevel"/>
    <w:tmpl w:val="A6688888"/>
    <w:lvl w:ilvl="0" w:tplc="4B289902">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F4636"/>
    <w:multiLevelType w:val="hybridMultilevel"/>
    <w:tmpl w:val="C32052B4"/>
    <w:lvl w:ilvl="0" w:tplc="2646D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BB4C9D"/>
    <w:multiLevelType w:val="hybridMultilevel"/>
    <w:tmpl w:val="251E75D6"/>
    <w:lvl w:ilvl="0" w:tplc="CD9C8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B26C8D"/>
    <w:multiLevelType w:val="hybridMultilevel"/>
    <w:tmpl w:val="C6AE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1174585">
    <w:abstractNumId w:val="3"/>
  </w:num>
  <w:num w:numId="2" w16cid:durableId="192695273">
    <w:abstractNumId w:val="0"/>
  </w:num>
  <w:num w:numId="3" w16cid:durableId="440927295">
    <w:abstractNumId w:val="4"/>
  </w:num>
  <w:num w:numId="4" w16cid:durableId="1489978166">
    <w:abstractNumId w:val="1"/>
  </w:num>
  <w:num w:numId="5" w16cid:durableId="1888758850">
    <w:abstractNumId w:val="2"/>
  </w:num>
  <w:num w:numId="6" w16cid:durableId="10869269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45"/>
    <w:rsid w:val="0000400F"/>
    <w:rsid w:val="00023D59"/>
    <w:rsid w:val="00052555"/>
    <w:rsid w:val="0007728D"/>
    <w:rsid w:val="00080235"/>
    <w:rsid w:val="00090E37"/>
    <w:rsid w:val="000B2B91"/>
    <w:rsid w:val="000B2E88"/>
    <w:rsid w:val="000B34AA"/>
    <w:rsid w:val="000D2C2D"/>
    <w:rsid w:val="000E337E"/>
    <w:rsid w:val="000F7B35"/>
    <w:rsid w:val="00113F27"/>
    <w:rsid w:val="001424A5"/>
    <w:rsid w:val="0014553B"/>
    <w:rsid w:val="0015650C"/>
    <w:rsid w:val="001734F5"/>
    <w:rsid w:val="0018715F"/>
    <w:rsid w:val="001B2057"/>
    <w:rsid w:val="001D6AB6"/>
    <w:rsid w:val="00206101"/>
    <w:rsid w:val="00234F6C"/>
    <w:rsid w:val="00284D36"/>
    <w:rsid w:val="002C473B"/>
    <w:rsid w:val="00316736"/>
    <w:rsid w:val="00325018"/>
    <w:rsid w:val="003373D3"/>
    <w:rsid w:val="003A3553"/>
    <w:rsid w:val="003B6135"/>
    <w:rsid w:val="003E0656"/>
    <w:rsid w:val="0040340A"/>
    <w:rsid w:val="0042747B"/>
    <w:rsid w:val="00432F78"/>
    <w:rsid w:val="004A4B29"/>
    <w:rsid w:val="004A6383"/>
    <w:rsid w:val="004D0F82"/>
    <w:rsid w:val="004E2C8D"/>
    <w:rsid w:val="0050563C"/>
    <w:rsid w:val="00512CE9"/>
    <w:rsid w:val="00514452"/>
    <w:rsid w:val="0051512F"/>
    <w:rsid w:val="00552145"/>
    <w:rsid w:val="00552583"/>
    <w:rsid w:val="00563CE3"/>
    <w:rsid w:val="005C1F30"/>
    <w:rsid w:val="005D0E8B"/>
    <w:rsid w:val="005E4ABF"/>
    <w:rsid w:val="00612DC5"/>
    <w:rsid w:val="006203B4"/>
    <w:rsid w:val="0063301B"/>
    <w:rsid w:val="00641CEA"/>
    <w:rsid w:val="00652679"/>
    <w:rsid w:val="006725F7"/>
    <w:rsid w:val="00682774"/>
    <w:rsid w:val="00693645"/>
    <w:rsid w:val="006C11EC"/>
    <w:rsid w:val="006D18D6"/>
    <w:rsid w:val="0070103E"/>
    <w:rsid w:val="007077B6"/>
    <w:rsid w:val="007263E0"/>
    <w:rsid w:val="00740765"/>
    <w:rsid w:val="007469A6"/>
    <w:rsid w:val="00777902"/>
    <w:rsid w:val="007B3CC1"/>
    <w:rsid w:val="007E229E"/>
    <w:rsid w:val="00853AE9"/>
    <w:rsid w:val="00882A1C"/>
    <w:rsid w:val="008835B3"/>
    <w:rsid w:val="00896BE7"/>
    <w:rsid w:val="008D4309"/>
    <w:rsid w:val="008D48D5"/>
    <w:rsid w:val="009137B5"/>
    <w:rsid w:val="00920AC0"/>
    <w:rsid w:val="00964982"/>
    <w:rsid w:val="009A54DF"/>
    <w:rsid w:val="009A7C7C"/>
    <w:rsid w:val="009B4D2F"/>
    <w:rsid w:val="00A046F8"/>
    <w:rsid w:val="00A33F0A"/>
    <w:rsid w:val="00A47807"/>
    <w:rsid w:val="00A7470D"/>
    <w:rsid w:val="00A877A1"/>
    <w:rsid w:val="00AA5EC2"/>
    <w:rsid w:val="00AC66AF"/>
    <w:rsid w:val="00B11AE6"/>
    <w:rsid w:val="00B11EE1"/>
    <w:rsid w:val="00B2300D"/>
    <w:rsid w:val="00B26363"/>
    <w:rsid w:val="00B83249"/>
    <w:rsid w:val="00BC06AF"/>
    <w:rsid w:val="00C1359B"/>
    <w:rsid w:val="00C41997"/>
    <w:rsid w:val="00C616E8"/>
    <w:rsid w:val="00C61A08"/>
    <w:rsid w:val="00C762A9"/>
    <w:rsid w:val="00C93A06"/>
    <w:rsid w:val="00D115AC"/>
    <w:rsid w:val="00D2371E"/>
    <w:rsid w:val="00D30983"/>
    <w:rsid w:val="00D34411"/>
    <w:rsid w:val="00D41774"/>
    <w:rsid w:val="00D41E33"/>
    <w:rsid w:val="00D51E1D"/>
    <w:rsid w:val="00D52A12"/>
    <w:rsid w:val="00D5536B"/>
    <w:rsid w:val="00D8371D"/>
    <w:rsid w:val="00D86572"/>
    <w:rsid w:val="00DD19C6"/>
    <w:rsid w:val="00DD42A3"/>
    <w:rsid w:val="00DF0131"/>
    <w:rsid w:val="00E06325"/>
    <w:rsid w:val="00E904C2"/>
    <w:rsid w:val="00E96A1D"/>
    <w:rsid w:val="00EA084A"/>
    <w:rsid w:val="00EA0AF6"/>
    <w:rsid w:val="00EB4DC0"/>
    <w:rsid w:val="00EC07E6"/>
    <w:rsid w:val="00ED7E45"/>
    <w:rsid w:val="00EE69C4"/>
    <w:rsid w:val="00F25A55"/>
    <w:rsid w:val="00F30195"/>
    <w:rsid w:val="00F455A8"/>
    <w:rsid w:val="00F53055"/>
    <w:rsid w:val="00FC4EE1"/>
    <w:rsid w:val="00FD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54AAA"/>
  <w14:defaultImageDpi w14:val="0"/>
  <w15:docId w15:val="{79036996-A057-4BD5-919B-DFC77F19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EE69C4"/>
    <w:rPr>
      <w:rFonts w:ascii="Tahoma" w:hAnsi="Tahoma" w:cs="Tahoma"/>
      <w:sz w:val="16"/>
      <w:szCs w:val="16"/>
    </w:rPr>
  </w:style>
  <w:style w:type="character" w:customStyle="1" w:styleId="BalloonTextChar">
    <w:name w:val="Balloon Text Char"/>
    <w:basedOn w:val="DefaultParagraphFont"/>
    <w:link w:val="BalloonText"/>
    <w:uiPriority w:val="99"/>
    <w:semiHidden/>
    <w:rsid w:val="00EE69C4"/>
    <w:rPr>
      <w:rFonts w:ascii="Tahoma" w:hAnsi="Tahoma" w:cs="Tahoma"/>
      <w:sz w:val="16"/>
      <w:szCs w:val="16"/>
    </w:rPr>
  </w:style>
  <w:style w:type="paragraph" w:styleId="ListParagraph">
    <w:name w:val="List Paragraph"/>
    <w:basedOn w:val="Normal"/>
    <w:uiPriority w:val="34"/>
    <w:qFormat/>
    <w:rsid w:val="00FC4EE1"/>
    <w:pPr>
      <w:ind w:left="720"/>
      <w:contextualSpacing/>
    </w:pPr>
  </w:style>
  <w:style w:type="paragraph" w:styleId="Header">
    <w:name w:val="header"/>
    <w:basedOn w:val="Normal"/>
    <w:link w:val="HeaderChar"/>
    <w:uiPriority w:val="99"/>
    <w:unhideWhenUsed/>
    <w:rsid w:val="002C473B"/>
    <w:pPr>
      <w:tabs>
        <w:tab w:val="center" w:pos="4680"/>
        <w:tab w:val="right" w:pos="9360"/>
      </w:tabs>
    </w:pPr>
  </w:style>
  <w:style w:type="character" w:customStyle="1" w:styleId="HeaderChar">
    <w:name w:val="Header Char"/>
    <w:basedOn w:val="DefaultParagraphFont"/>
    <w:link w:val="Header"/>
    <w:uiPriority w:val="99"/>
    <w:rsid w:val="002C473B"/>
    <w:rPr>
      <w:rFonts w:ascii="Times New Roman" w:hAnsi="Times New Roman" w:cs="Times New Roman"/>
      <w:sz w:val="24"/>
      <w:szCs w:val="24"/>
    </w:rPr>
  </w:style>
  <w:style w:type="paragraph" w:styleId="Footer">
    <w:name w:val="footer"/>
    <w:basedOn w:val="Normal"/>
    <w:link w:val="FooterChar"/>
    <w:uiPriority w:val="99"/>
    <w:unhideWhenUsed/>
    <w:rsid w:val="002C473B"/>
    <w:pPr>
      <w:tabs>
        <w:tab w:val="center" w:pos="4680"/>
        <w:tab w:val="right" w:pos="9360"/>
      </w:tabs>
    </w:pPr>
  </w:style>
  <w:style w:type="character" w:customStyle="1" w:styleId="FooterChar">
    <w:name w:val="Footer Char"/>
    <w:basedOn w:val="DefaultParagraphFont"/>
    <w:link w:val="Footer"/>
    <w:uiPriority w:val="99"/>
    <w:rsid w:val="002C47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3AB78-8962-4F1B-BC53-FA8D796F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Glen Elder</cp:lastModifiedBy>
  <cp:revision>9</cp:revision>
  <cp:lastPrinted>2015-02-25T21:12:00Z</cp:lastPrinted>
  <dcterms:created xsi:type="dcterms:W3CDTF">2023-02-03T15:33:00Z</dcterms:created>
  <dcterms:modified xsi:type="dcterms:W3CDTF">2023-02-13T20:11:00Z</dcterms:modified>
</cp:coreProperties>
</file>